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92902" w:rsidR="00266760" w:rsidRDefault="00A90ECC" w14:paraId="e468a9b" w14:textId="e468a9b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F92902">
        <w:rPr>
          <w:rFonts w:ascii="Arial" w:hAnsi="Arial" w:cs="Arial"/>
        </w:rPr>
        <w:t xml:space="preserve">   </w:t>
      </w:r>
      <w:r w:rsidRPr="00F92902" w:rsidR="00266760">
        <w:rPr>
          <w:rFonts w:ascii="Arial" w:hAnsi="Arial" w:cs="Arial"/>
        </w:rPr>
        <w:t>REPUBLIKA HRVATSKA</w:t>
      </w:r>
    </w:p>
    <w:p w:rsidRPr="00F92902" w:rsidR="00266760" w:rsidRDefault="00266760">
      <w:pPr>
        <w:jc w:val="both"/>
        <w:rPr>
          <w:rFonts w:ascii="Arial" w:hAnsi="Arial" w:cs="Arial"/>
        </w:rPr>
      </w:pPr>
      <w:r w:rsidRPr="00F92902">
        <w:rPr>
          <w:rFonts w:ascii="Arial" w:hAnsi="Arial" w:cs="Arial"/>
        </w:rPr>
        <w:t xml:space="preserve">TRGOVAČKI SUD U PAZINU                                                 </w:t>
      </w:r>
    </w:p>
    <w:p w:rsidRPr="00F92902" w:rsidR="00A90ECC" w:rsidRDefault="00A90ECC">
      <w:pPr>
        <w:jc w:val="both"/>
        <w:rPr>
          <w:rFonts w:ascii="Arial" w:hAnsi="Arial" w:cs="Arial"/>
        </w:rPr>
      </w:pPr>
    </w:p>
    <w:p w:rsidRPr="00F92902" w:rsidR="00A90ECC" w:rsidP="00A90ECC" w:rsidRDefault="004C5C0B">
      <w:pPr>
        <w:jc w:val="right"/>
        <w:rPr>
          <w:rFonts w:ascii="Arial" w:hAnsi="Arial" w:cs="Arial"/>
        </w:rPr>
      </w:pPr>
      <w:r w:rsidRPr="00330170">
        <w:rPr>
          <w:rFonts w:ascii="Arial" w:hAnsi="Arial" w:cs="Arial"/>
        </w:rPr>
        <w:t>1 St-</w:t>
      </w:r>
      <w:r w:rsidR="004B2528">
        <w:rPr>
          <w:rFonts w:ascii="Arial" w:hAnsi="Arial" w:cs="Arial"/>
        </w:rPr>
        <w:t>282/2022-22</w:t>
      </w:r>
    </w:p>
    <w:p w:rsidRPr="00F92902" w:rsidR="00266760" w:rsidRDefault="00266760">
      <w:pPr>
        <w:jc w:val="center"/>
        <w:rPr>
          <w:rFonts w:ascii="Arial" w:hAnsi="Arial" w:cs="Arial"/>
        </w:rPr>
      </w:pPr>
      <w:r w:rsidRPr="00F92902">
        <w:rPr>
          <w:rFonts w:ascii="Arial" w:hAnsi="Arial" w:cs="Arial"/>
        </w:rPr>
        <w:t>ZAPISNIK</w:t>
      </w:r>
    </w:p>
    <w:p w:rsidRPr="00F92902" w:rsidR="00266760" w:rsidRDefault="00266760">
      <w:pPr>
        <w:jc w:val="both"/>
        <w:rPr>
          <w:rFonts w:ascii="Arial" w:hAnsi="Arial" w:cs="Arial"/>
        </w:rPr>
      </w:pPr>
    </w:p>
    <w:p w:rsidRPr="00F92902" w:rsidR="002C4F72" w:rsidP="002C4F72" w:rsidRDefault="0075708E">
      <w:pPr>
        <w:jc w:val="center"/>
        <w:rPr>
          <w:rFonts w:ascii="Arial" w:hAnsi="Arial" w:cs="Arial"/>
        </w:rPr>
      </w:pPr>
      <w:r w:rsidRPr="00F92902">
        <w:rPr>
          <w:rFonts w:ascii="Arial" w:hAnsi="Arial" w:cs="Arial"/>
        </w:rPr>
        <w:t xml:space="preserve">od </w:t>
      </w:r>
      <w:r w:rsidR="004B2528">
        <w:rPr>
          <w:rFonts w:ascii="Arial" w:hAnsi="Arial" w:cs="Arial"/>
        </w:rPr>
        <w:t>12. travnja</w:t>
      </w:r>
      <w:r w:rsidR="009C6C72">
        <w:rPr>
          <w:rFonts w:ascii="Arial" w:hAnsi="Arial" w:cs="Arial"/>
        </w:rPr>
        <w:t xml:space="preserve"> 2023.</w:t>
      </w:r>
      <w:r w:rsidRPr="00F92902" w:rsidR="002C4F72">
        <w:rPr>
          <w:rFonts w:ascii="Arial" w:hAnsi="Arial" w:cs="Arial"/>
        </w:rPr>
        <w:t xml:space="preserve"> o izvještajnom</w:t>
      </w:r>
    </w:p>
    <w:p w:rsidR="002C4F72" w:rsidP="003B7AC1" w:rsidRDefault="002C4F72">
      <w:pPr>
        <w:jc w:val="center"/>
        <w:rPr>
          <w:rFonts w:ascii="Arial" w:hAnsi="Arial" w:cs="Arial"/>
        </w:rPr>
      </w:pPr>
      <w:r w:rsidRPr="00F92902">
        <w:rPr>
          <w:rFonts w:ascii="Arial" w:hAnsi="Arial" w:cs="Arial"/>
        </w:rPr>
        <w:t xml:space="preserve">ročištu </w:t>
      </w:r>
      <w:r w:rsidR="00FE2F52">
        <w:rPr>
          <w:rFonts w:ascii="Arial" w:hAnsi="Arial" w:cs="Arial"/>
        </w:rPr>
        <w:t>u</w:t>
      </w:r>
      <w:r w:rsidRPr="00330170" w:rsidR="00FE2F52">
        <w:rPr>
          <w:rFonts w:ascii="Arial" w:hAnsi="Arial" w:cs="Arial"/>
        </w:rPr>
        <w:t xml:space="preserve"> </w:t>
      </w:r>
      <w:r w:rsidRPr="00330170" w:rsidR="004B2528">
        <w:rPr>
          <w:rFonts w:ascii="Arial" w:hAnsi="Arial" w:cs="Arial"/>
        </w:rPr>
        <w:t xml:space="preserve">u </w:t>
      </w:r>
      <w:r w:rsidR="004B2528">
        <w:rPr>
          <w:rFonts w:ascii="Arial" w:hAnsi="Arial" w:cs="Arial"/>
        </w:rPr>
        <w:t>stečajnom postupku nad dužnikom PRODUZIONE ECO d.o.o., u stečaju, OIB 93307019963, Ulica Tribje 23, Umag</w:t>
      </w:r>
    </w:p>
    <w:p w:rsidRPr="00F92902" w:rsidR="004B2528" w:rsidP="003B7AC1" w:rsidRDefault="004B2528">
      <w:pPr>
        <w:jc w:val="center"/>
        <w:rPr>
          <w:rFonts w:ascii="Arial" w:hAnsi="Arial" w:cs="Arial"/>
        </w:rPr>
      </w:pPr>
    </w:p>
    <w:p w:rsidRPr="00F92902" w:rsidR="002C4F72" w:rsidP="002C4F72" w:rsidRDefault="002C4F72">
      <w:pPr>
        <w:contextualSpacing/>
        <w:jc w:val="both"/>
        <w:rPr>
          <w:rFonts w:ascii="Arial" w:hAnsi="Arial" w:cs="Arial"/>
        </w:rPr>
      </w:pPr>
      <w:r w:rsidRPr="00F92902">
        <w:rPr>
          <w:rFonts w:ascii="Arial" w:hAnsi="Arial" w:cs="Arial"/>
        </w:rPr>
        <w:t>OD SUDA NAZOČNI:</w:t>
      </w:r>
    </w:p>
    <w:p w:rsidRPr="00F92902" w:rsidR="002C4F72" w:rsidP="002C4F72" w:rsidRDefault="002C4F72">
      <w:pPr>
        <w:contextualSpacing/>
        <w:jc w:val="both"/>
        <w:rPr>
          <w:rFonts w:ascii="Arial" w:hAnsi="Arial" w:cs="Arial"/>
        </w:rPr>
      </w:pPr>
      <w:r w:rsidRPr="00F92902">
        <w:rPr>
          <w:rFonts w:ascii="Arial" w:hAnsi="Arial" w:cs="Arial"/>
        </w:rPr>
        <w:t>Damir Rabar, stečajni sudac</w:t>
      </w:r>
    </w:p>
    <w:p w:rsidR="005F1EF9" w:rsidP="005F1EF9" w:rsidRDefault="002F45BC">
      <w:pPr>
        <w:contextualSpacing/>
        <w:jc w:val="both"/>
        <w:rPr>
          <w:rFonts w:ascii="Arial" w:hAnsi="Arial" w:cs="Arial"/>
        </w:rPr>
      </w:pPr>
      <w:r w:rsidRPr="009C6C72">
        <w:rPr>
          <w:rFonts w:ascii="Arial" w:hAnsi="Arial" w:cs="Arial"/>
        </w:rPr>
        <w:t>Karin Vicel</w:t>
      </w:r>
      <w:r w:rsidRPr="009C6C72" w:rsidR="002C4F72">
        <w:rPr>
          <w:rFonts w:ascii="Arial" w:hAnsi="Arial" w:cs="Arial"/>
        </w:rPr>
        <w:t xml:space="preserve">, </w:t>
      </w:r>
      <w:r w:rsidRPr="00F92902" w:rsidR="002C4F72">
        <w:rPr>
          <w:rFonts w:ascii="Arial" w:hAnsi="Arial" w:cs="Arial"/>
        </w:rPr>
        <w:t>zapisničar</w:t>
      </w:r>
    </w:p>
    <w:p w:rsidR="003B7AC1" w:rsidP="005F1EF9" w:rsidRDefault="003B7AC1">
      <w:pPr>
        <w:contextualSpacing/>
        <w:jc w:val="both"/>
        <w:rPr>
          <w:rFonts w:ascii="Arial" w:hAnsi="Arial" w:cs="Arial"/>
        </w:rPr>
      </w:pPr>
    </w:p>
    <w:p w:rsidR="003B7AC1" w:rsidP="003B7AC1" w:rsidRDefault="00054C13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Početak u </w:t>
      </w:r>
      <w:r w:rsidR="004B2528">
        <w:rPr>
          <w:rFonts w:ascii="Arial" w:hAnsi="Arial" w:cs="Arial"/>
        </w:rPr>
        <w:t>12</w:t>
      </w:r>
      <w:r w:rsidR="004C5C0B">
        <w:rPr>
          <w:rFonts w:ascii="Arial" w:hAnsi="Arial" w:cs="Arial"/>
        </w:rPr>
        <w:t>:</w:t>
      </w:r>
      <w:r w:rsidR="00626F57">
        <w:rPr>
          <w:rFonts w:ascii="Arial" w:hAnsi="Arial" w:cs="Arial"/>
        </w:rPr>
        <w:t>1</w:t>
      </w:r>
      <w:r w:rsidR="004C5C0B">
        <w:rPr>
          <w:rFonts w:ascii="Arial" w:hAnsi="Arial" w:cs="Arial"/>
        </w:rPr>
        <w:t>5</w:t>
      </w:r>
      <w:r w:rsidRPr="00F66A3E" w:rsidR="003B7AC1">
        <w:rPr>
          <w:rFonts w:ascii="Arial" w:hAnsi="Arial" w:cs="Arial"/>
        </w:rPr>
        <w:t xml:space="preserve"> sati</w:t>
      </w:r>
      <w:r w:rsidR="003B7AC1">
        <w:rPr>
          <w:rFonts w:ascii="Arial" w:hAnsi="Arial" w:cs="Arial"/>
        </w:rPr>
        <w:t xml:space="preserve">. </w:t>
      </w:r>
      <w:r w:rsidRPr="00E30ECC" w:rsidR="003B7AC1">
        <w:rPr>
          <w:rFonts w:ascii="Arial" w:hAnsi="Arial" w:cs="Arial"/>
        </w:rPr>
        <w:t>Ročište je javno.</w:t>
      </w:r>
    </w:p>
    <w:p w:rsidR="002774A3" w:rsidP="002774A3" w:rsidRDefault="002774A3">
      <w:pPr>
        <w:contextualSpacing/>
        <w:jc w:val="both"/>
        <w:rPr>
          <w:rFonts w:ascii="Arial" w:hAnsi="Arial" w:cs="Arial"/>
        </w:rPr>
      </w:pPr>
    </w:p>
    <w:p w:rsidRPr="00F92902" w:rsidR="00266760" w:rsidRDefault="00266760">
      <w:pPr>
        <w:jc w:val="both"/>
        <w:rPr>
          <w:rFonts w:ascii="Arial" w:hAnsi="Arial" w:cs="Arial"/>
        </w:rPr>
      </w:pPr>
      <w:r w:rsidRPr="00F92902">
        <w:rPr>
          <w:rFonts w:ascii="Arial" w:hAnsi="Arial" w:cs="Arial"/>
        </w:rPr>
        <w:tab/>
      </w:r>
      <w:r w:rsidRPr="00F92902" w:rsidR="00C33742">
        <w:rPr>
          <w:rFonts w:ascii="Arial" w:hAnsi="Arial" w:cs="Arial"/>
        </w:rPr>
        <w:t>Temeljem čl. 130. st. 4. Stečajnog zakona stečajni sudac</w:t>
      </w:r>
    </w:p>
    <w:p w:rsidRPr="00F92902" w:rsidR="00266760" w:rsidRDefault="00266760">
      <w:pPr>
        <w:jc w:val="both"/>
        <w:rPr>
          <w:rFonts w:ascii="Arial" w:hAnsi="Arial" w:cs="Arial"/>
        </w:rPr>
      </w:pPr>
    </w:p>
    <w:p w:rsidRPr="00F92902" w:rsidR="00266760" w:rsidRDefault="00266760">
      <w:pPr>
        <w:jc w:val="center"/>
        <w:rPr>
          <w:rFonts w:ascii="Arial" w:hAnsi="Arial" w:cs="Arial"/>
        </w:rPr>
      </w:pPr>
      <w:r w:rsidRPr="00F92902">
        <w:rPr>
          <w:rFonts w:ascii="Arial" w:hAnsi="Arial" w:cs="Arial"/>
        </w:rPr>
        <w:t>r j e š a v a</w:t>
      </w:r>
    </w:p>
    <w:p w:rsidRPr="00F92902" w:rsidR="00266760" w:rsidRDefault="00266760">
      <w:pPr>
        <w:jc w:val="center"/>
        <w:rPr>
          <w:rFonts w:ascii="Arial" w:hAnsi="Arial" w:cs="Arial"/>
        </w:rPr>
      </w:pPr>
    </w:p>
    <w:p w:rsidRPr="00F92902" w:rsidR="00266760" w:rsidRDefault="00266760">
      <w:pPr>
        <w:jc w:val="center"/>
        <w:rPr>
          <w:rFonts w:ascii="Arial" w:hAnsi="Arial" w:cs="Arial"/>
        </w:rPr>
      </w:pPr>
      <w:r w:rsidRPr="00F92902">
        <w:rPr>
          <w:rFonts w:ascii="Arial" w:hAnsi="Arial" w:cs="Arial"/>
        </w:rPr>
        <w:t>Spajaju se ispitno i izvještajno ročište</w:t>
      </w:r>
    </w:p>
    <w:p w:rsidRPr="00F92902" w:rsidR="00266760" w:rsidRDefault="00266760">
      <w:pPr>
        <w:jc w:val="both"/>
        <w:rPr>
          <w:rFonts w:ascii="Arial" w:hAnsi="Arial" w:cs="Arial"/>
        </w:rPr>
      </w:pPr>
    </w:p>
    <w:p w:rsidRPr="00F92902" w:rsidR="00494C21" w:rsidP="0094328D" w:rsidRDefault="00266760">
      <w:pPr>
        <w:ind w:firstLine="708"/>
        <w:jc w:val="both"/>
        <w:rPr>
          <w:rFonts w:ascii="Arial" w:hAnsi="Arial" w:cs="Arial"/>
        </w:rPr>
      </w:pPr>
      <w:r w:rsidRPr="00F92902">
        <w:rPr>
          <w:rFonts w:ascii="Arial" w:hAnsi="Arial" w:cs="Arial"/>
        </w:rPr>
        <w:t>Prelazi se na</w:t>
      </w:r>
    </w:p>
    <w:p w:rsidRPr="00F92902" w:rsidR="00266760" w:rsidRDefault="00266760">
      <w:pPr>
        <w:jc w:val="center"/>
        <w:rPr>
          <w:rFonts w:ascii="Arial" w:hAnsi="Arial" w:cs="Arial"/>
        </w:rPr>
      </w:pPr>
      <w:r w:rsidRPr="00F92902">
        <w:rPr>
          <w:rFonts w:ascii="Arial" w:hAnsi="Arial" w:cs="Arial"/>
        </w:rPr>
        <w:t>SKUPŠTINU VJEROVNIKA (IZVJEŠTAJNO ROČIŠTE)</w:t>
      </w:r>
    </w:p>
    <w:p w:rsidRPr="00F92902" w:rsidR="00266760" w:rsidRDefault="00266760">
      <w:pPr>
        <w:jc w:val="both"/>
        <w:rPr>
          <w:rFonts w:ascii="Arial" w:hAnsi="Arial" w:cs="Arial"/>
        </w:rPr>
      </w:pPr>
    </w:p>
    <w:p w:rsidRPr="004C5C0B" w:rsidR="00B56726" w:rsidP="00B56726" w:rsidRDefault="00266760">
      <w:pPr>
        <w:jc w:val="both"/>
        <w:rPr>
          <w:rFonts w:ascii="Arial" w:hAnsi="Arial" w:cs="Arial"/>
          <w:color w:val="FF0000"/>
          <w:highlight w:val="yellow"/>
        </w:rPr>
      </w:pPr>
      <w:r w:rsidRPr="00F92902">
        <w:rPr>
          <w:rFonts w:ascii="Arial" w:hAnsi="Arial" w:cs="Arial"/>
        </w:rPr>
        <w:tab/>
      </w:r>
      <w:r w:rsidRPr="00BB15D1" w:rsidR="00B56726">
        <w:rPr>
          <w:rFonts w:ascii="Arial" w:hAnsi="Arial" w:cs="Arial"/>
        </w:rPr>
        <w:t>Utvrđuje se da su</w:t>
      </w:r>
      <w:r w:rsidRPr="00BB15D1" w:rsidR="00F960C1">
        <w:rPr>
          <w:rFonts w:ascii="Arial" w:hAnsi="Arial" w:cs="Arial"/>
        </w:rPr>
        <w:t xml:space="preserve"> na izvještajnom ročištu nazočn</w:t>
      </w:r>
      <w:r w:rsidR="00626F57">
        <w:rPr>
          <w:rFonts w:ascii="Arial" w:hAnsi="Arial" w:cs="Arial"/>
        </w:rPr>
        <w:t xml:space="preserve">i stečajni upravitelj, savjetnica ŽDO i raniji ZZ koji su bili nazočni i na ispitnom ročištu. </w:t>
      </w:r>
    </w:p>
    <w:p w:rsidRPr="002F45BC" w:rsidR="00B56726" w:rsidP="00B56726" w:rsidRDefault="00B56726">
      <w:pPr>
        <w:jc w:val="both"/>
        <w:rPr>
          <w:rFonts w:ascii="Arial" w:hAnsi="Arial" w:cs="Arial"/>
          <w:highlight w:val="yellow"/>
        </w:rPr>
      </w:pPr>
    </w:p>
    <w:p w:rsidRPr="00BB15D1" w:rsidR="00B56726" w:rsidP="00B56726" w:rsidRDefault="00B56726">
      <w:pPr>
        <w:jc w:val="both"/>
        <w:rPr>
          <w:rFonts w:ascii="Arial" w:hAnsi="Arial" w:cs="Arial"/>
        </w:rPr>
      </w:pPr>
      <w:r w:rsidRPr="00BB15D1">
        <w:rPr>
          <w:rFonts w:ascii="Arial" w:hAnsi="Arial" w:cs="Arial"/>
        </w:rPr>
        <w:tab/>
        <w:t>Utvrđuje se da je stečajn</w:t>
      </w:r>
      <w:r w:rsidR="004B2528">
        <w:rPr>
          <w:rFonts w:ascii="Arial" w:hAnsi="Arial" w:cs="Arial"/>
        </w:rPr>
        <w:t>i</w:t>
      </w:r>
      <w:r w:rsidRPr="00BB15D1">
        <w:rPr>
          <w:rFonts w:ascii="Arial" w:hAnsi="Arial" w:cs="Arial"/>
        </w:rPr>
        <w:t xml:space="preserve"> upravitelj podni</w:t>
      </w:r>
      <w:r w:rsidR="004B2528">
        <w:rPr>
          <w:rFonts w:ascii="Arial" w:hAnsi="Arial" w:cs="Arial"/>
        </w:rPr>
        <w:t>o</w:t>
      </w:r>
      <w:r w:rsidRPr="00BB15D1">
        <w:rPr>
          <w:rFonts w:ascii="Arial" w:hAnsi="Arial" w:cs="Arial"/>
        </w:rPr>
        <w:t xml:space="preserve"> izvješće o gospodarskom položaju dužnika i njegov</w:t>
      </w:r>
      <w:r w:rsidRPr="00BB15D1" w:rsidR="007D71AD">
        <w:rPr>
          <w:rFonts w:ascii="Arial" w:hAnsi="Arial" w:cs="Arial"/>
        </w:rPr>
        <w:t>im uzrocima</w:t>
      </w:r>
      <w:r w:rsidRPr="00BB15D1">
        <w:rPr>
          <w:rFonts w:ascii="Arial" w:hAnsi="Arial" w:cs="Arial"/>
        </w:rPr>
        <w:t>.</w:t>
      </w:r>
    </w:p>
    <w:p w:rsidRPr="00BB15D1" w:rsidR="00B56726" w:rsidP="00B56726" w:rsidRDefault="00B56726">
      <w:pPr>
        <w:jc w:val="both"/>
        <w:rPr>
          <w:rFonts w:ascii="Arial" w:hAnsi="Arial" w:cs="Arial"/>
        </w:rPr>
      </w:pPr>
    </w:p>
    <w:p w:rsidR="00B56726" w:rsidP="00B56726" w:rsidRDefault="00B56726">
      <w:pPr>
        <w:jc w:val="both"/>
        <w:rPr>
          <w:rFonts w:ascii="Arial" w:hAnsi="Arial" w:cs="Arial"/>
        </w:rPr>
      </w:pPr>
      <w:r w:rsidRPr="00BB15D1">
        <w:rPr>
          <w:rFonts w:ascii="Arial" w:hAnsi="Arial" w:cs="Arial"/>
        </w:rPr>
        <w:tab/>
        <w:t>Sukladno članku 227. st.1 Stečajnog zakona, stečajn</w:t>
      </w:r>
      <w:r w:rsidR="004B2528">
        <w:rPr>
          <w:rFonts w:ascii="Arial" w:hAnsi="Arial" w:cs="Arial"/>
        </w:rPr>
        <w:t>i</w:t>
      </w:r>
      <w:r w:rsidRPr="00BB15D1">
        <w:rPr>
          <w:rFonts w:ascii="Arial" w:hAnsi="Arial" w:cs="Arial"/>
        </w:rPr>
        <w:t xml:space="preserve"> upravitelj podnosi izvješće o gospodarskom položaju dužnika i njegovim uzrocima, te isto razlaže usmeno kao u pisanom izvješću podnesenom za ovo ročište. </w:t>
      </w:r>
    </w:p>
    <w:p w:rsidR="00626F57" w:rsidP="00B56726" w:rsidRDefault="00626F57">
      <w:pPr>
        <w:jc w:val="both"/>
        <w:rPr>
          <w:rFonts w:ascii="Arial" w:hAnsi="Arial" w:cs="Arial"/>
        </w:rPr>
      </w:pPr>
    </w:p>
    <w:p w:rsidR="00626F57" w:rsidP="00B56726" w:rsidRDefault="00626F5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Stečajni upravitelj ističe kako je u kontaktu sa ranijom upravom dužnika došao do saznanja da društvo ima volju i mogućnosti isplatiti sve stečajne vjerovnike u kratkom roku. Smatra da će time biti ispunjeni uvjeti za izradu stečajnog plana a kojeg će predložiti u smislu odredbi čl. 304. Stečajnog zakona, ako ranija uprava dužnika zaista u međuvremenu podmiri sve dužnike. </w:t>
      </w:r>
    </w:p>
    <w:p w:rsidR="00626F57" w:rsidP="00B56726" w:rsidRDefault="00626F57">
      <w:pPr>
        <w:jc w:val="both"/>
        <w:rPr>
          <w:rFonts w:ascii="Arial" w:hAnsi="Arial" w:cs="Arial"/>
        </w:rPr>
      </w:pPr>
    </w:p>
    <w:p w:rsidR="00626F57" w:rsidP="00B56726" w:rsidRDefault="00626F5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Skupština vjerovnika donosi slijedeće</w:t>
      </w:r>
    </w:p>
    <w:p w:rsidR="00626F57" w:rsidP="00B56726" w:rsidRDefault="00626F57">
      <w:pPr>
        <w:jc w:val="both"/>
        <w:rPr>
          <w:rFonts w:ascii="Arial" w:hAnsi="Arial" w:cs="Arial"/>
        </w:rPr>
      </w:pPr>
    </w:p>
    <w:p w:rsidR="00626F57" w:rsidP="00626F57" w:rsidRDefault="00626F5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 d l u k e </w:t>
      </w:r>
    </w:p>
    <w:p w:rsidR="00626F57" w:rsidP="00626F57" w:rsidRDefault="00626F57">
      <w:pPr>
        <w:jc w:val="center"/>
        <w:rPr>
          <w:rFonts w:ascii="Arial" w:hAnsi="Arial" w:cs="Arial"/>
        </w:rPr>
      </w:pPr>
    </w:p>
    <w:p w:rsidR="00626F57" w:rsidP="00626F57" w:rsidRDefault="00626F5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I. Prihvaća se izvješće stečajnog upravitelja. </w:t>
      </w:r>
    </w:p>
    <w:p w:rsidRPr="00F92902" w:rsidR="006E6A6E" w:rsidP="00853352" w:rsidRDefault="00697F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II. Poziva se stečajnog upravitelja da u roku od 30 dana obavijesti sud o tome ako u tom roku sve tražbine budu podmirene. Za slučaj da u tom roku tražbine vjerovnika budu podmirene poziva se stečajnog upravitelja izraditi stečajni plan u roku od narednih 30 dana. </w:t>
      </w:r>
      <w:r w:rsidRPr="00F92902" w:rsidR="00B56726">
        <w:rPr>
          <w:rFonts w:ascii="Arial" w:hAnsi="Arial" w:cs="Arial"/>
          <w:b/>
          <w:bCs/>
          <w:lang w:val="pt-PT"/>
        </w:rPr>
        <w:t xml:space="preserve">                             </w:t>
      </w:r>
    </w:p>
    <w:p w:rsidRPr="00F92902" w:rsidR="007F6894" w:rsidP="006E6A6E" w:rsidRDefault="007F6894">
      <w:pPr>
        <w:jc w:val="center"/>
        <w:rPr>
          <w:rFonts w:ascii="Arial" w:hAnsi="Arial" w:cs="Arial"/>
        </w:rPr>
      </w:pPr>
      <w:r w:rsidRPr="00F92902">
        <w:rPr>
          <w:rFonts w:ascii="Arial" w:hAnsi="Arial" w:cs="Arial"/>
        </w:rPr>
        <w:lastRenderedPageBreak/>
        <w:t>Dovršeno u</w:t>
      </w:r>
      <w:r w:rsidR="00FE2F52">
        <w:rPr>
          <w:rFonts w:ascii="Arial" w:hAnsi="Arial" w:cs="Arial"/>
        </w:rPr>
        <w:t xml:space="preserve"> </w:t>
      </w:r>
      <w:r w:rsidR="00697FE8">
        <w:rPr>
          <w:rFonts w:ascii="Arial" w:hAnsi="Arial" w:cs="Arial"/>
        </w:rPr>
        <w:t xml:space="preserve">12:20 </w:t>
      </w:r>
      <w:r w:rsidRPr="00F92902" w:rsidR="00B56726">
        <w:rPr>
          <w:rFonts w:ascii="Arial" w:hAnsi="Arial" w:cs="Arial"/>
        </w:rPr>
        <w:t>sati</w:t>
      </w:r>
    </w:p>
    <w:p w:rsidRPr="00F92902" w:rsidR="007F6894" w:rsidP="007F6894" w:rsidRDefault="007F6894">
      <w:pPr>
        <w:jc w:val="both"/>
        <w:rPr>
          <w:rFonts w:ascii="Arial" w:hAnsi="Arial" w:cs="Arial"/>
        </w:rPr>
      </w:pPr>
    </w:p>
    <w:p w:rsidRPr="00F92902" w:rsidR="007F6894" w:rsidP="007F6894" w:rsidRDefault="007F6894">
      <w:pPr>
        <w:jc w:val="both"/>
        <w:rPr>
          <w:rFonts w:ascii="Arial" w:hAnsi="Arial" w:cs="Arial"/>
        </w:rPr>
      </w:pPr>
    </w:p>
    <w:p w:rsidRPr="00F92902" w:rsidR="007F6894" w:rsidP="007F6894" w:rsidRDefault="007F6894">
      <w:pPr>
        <w:jc w:val="both"/>
        <w:rPr>
          <w:rFonts w:ascii="Arial" w:hAnsi="Arial" w:cs="Arial"/>
        </w:rPr>
      </w:pPr>
      <w:r w:rsidRPr="00F92902">
        <w:rPr>
          <w:rFonts w:ascii="Arial" w:hAnsi="Arial" w:cs="Arial"/>
        </w:rPr>
        <w:t>Zapisničar</w:t>
      </w:r>
      <w:r w:rsidRPr="00F92902">
        <w:rPr>
          <w:rFonts w:ascii="Arial" w:hAnsi="Arial" w:cs="Arial"/>
        </w:rPr>
        <w:tab/>
      </w:r>
      <w:r w:rsidRPr="00F92902">
        <w:rPr>
          <w:rFonts w:ascii="Arial" w:hAnsi="Arial" w:cs="Arial"/>
        </w:rPr>
        <w:tab/>
      </w:r>
      <w:r w:rsidRPr="00F92902">
        <w:rPr>
          <w:rFonts w:ascii="Arial" w:hAnsi="Arial" w:cs="Arial"/>
        </w:rPr>
        <w:tab/>
      </w:r>
      <w:r w:rsidRPr="00F92902">
        <w:rPr>
          <w:rFonts w:ascii="Arial" w:hAnsi="Arial" w:cs="Arial"/>
        </w:rPr>
        <w:tab/>
      </w:r>
      <w:r w:rsidRPr="00F92902" w:rsidR="006E6A6E">
        <w:rPr>
          <w:rFonts w:ascii="Arial" w:hAnsi="Arial" w:cs="Arial"/>
        </w:rPr>
        <w:t xml:space="preserve">     Stečajni sudac</w:t>
      </w:r>
      <w:r w:rsidRPr="00F92902" w:rsidR="006E6A6E">
        <w:rPr>
          <w:rFonts w:ascii="Arial" w:hAnsi="Arial" w:cs="Arial"/>
        </w:rPr>
        <w:tab/>
        <w:t xml:space="preserve"> </w:t>
      </w:r>
      <w:r w:rsidRPr="00F92902">
        <w:rPr>
          <w:rFonts w:ascii="Arial" w:hAnsi="Arial" w:cs="Arial"/>
        </w:rPr>
        <w:tab/>
      </w:r>
      <w:r w:rsidRPr="00F92902" w:rsidR="00F41FFF">
        <w:rPr>
          <w:rFonts w:ascii="Arial" w:hAnsi="Arial" w:cs="Arial"/>
        </w:rPr>
        <w:t xml:space="preserve">   </w:t>
      </w:r>
      <w:r w:rsidRPr="00F92902">
        <w:rPr>
          <w:rFonts w:ascii="Arial" w:hAnsi="Arial" w:cs="Arial"/>
        </w:rPr>
        <w:t>Stečajni upravitelj</w:t>
      </w:r>
    </w:p>
    <w:p w:rsidRPr="00F92902" w:rsidR="007F6894" w:rsidP="007F6894" w:rsidRDefault="007F6894">
      <w:pPr>
        <w:jc w:val="both"/>
        <w:rPr>
          <w:rFonts w:ascii="Arial" w:hAnsi="Arial" w:cs="Arial"/>
        </w:rPr>
      </w:pPr>
    </w:p>
    <w:p w:rsidRPr="00F92902" w:rsidR="007F6894" w:rsidP="007F6894" w:rsidRDefault="007F6894">
      <w:pPr>
        <w:jc w:val="both"/>
        <w:rPr>
          <w:rFonts w:ascii="Arial" w:hAnsi="Arial" w:cs="Arial"/>
        </w:rPr>
      </w:pPr>
      <w:r w:rsidRPr="00F92902">
        <w:rPr>
          <w:rFonts w:ascii="Arial" w:hAnsi="Arial" w:cs="Arial"/>
        </w:rPr>
        <w:t xml:space="preserve">  </w:t>
      </w:r>
    </w:p>
    <w:p w:rsidRPr="00F92902" w:rsidR="0064759C" w:rsidP="007F6894" w:rsidRDefault="0064759C">
      <w:pPr>
        <w:jc w:val="both"/>
        <w:rPr>
          <w:rFonts w:ascii="Arial" w:hAnsi="Arial" w:cs="Arial"/>
        </w:rPr>
      </w:pPr>
    </w:p>
    <w:p w:rsidRPr="00F92902" w:rsidR="007F6894" w:rsidP="007F6894" w:rsidRDefault="007F6894">
      <w:pPr>
        <w:jc w:val="both"/>
        <w:rPr>
          <w:rFonts w:ascii="Arial" w:hAnsi="Arial" w:cs="Arial"/>
        </w:rPr>
      </w:pPr>
      <w:r w:rsidRPr="00F92902">
        <w:rPr>
          <w:rFonts w:ascii="Arial" w:hAnsi="Arial" w:cs="Arial"/>
        </w:rPr>
        <w:t>Vjerovnici</w:t>
      </w:r>
    </w:p>
    <w:sectPr w:rsidRPr="00F92902" w:rsidR="007F6894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A3443" w:rsidRDefault="00DA3443">
      <w:r>
        <w:separator/>
      </w:r>
    </w:p>
  </w:endnote>
  <w:endnote w:type="continuationSeparator" w:id="0">
    <w:p w:rsidR="00DA3443" w:rsidRDefault="00DA344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A3443" w:rsidRDefault="00DA3443">
      <w:r>
        <w:separator/>
      </w:r>
    </w:p>
  </w:footnote>
  <w:footnote w:type="continuationSeparator" w:id="0">
    <w:p w:rsidR="00DA3443" w:rsidRDefault="00DA344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3443" w:rsidRDefault="00DA344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A3443" w:rsidRDefault="00DA3443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92902" w:rsidR="00DA3443" w:rsidRDefault="00DA3443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F92902">
      <w:rPr>
        <w:rStyle w:val="Brojstranice"/>
        <w:rFonts w:ascii="Arial" w:hAnsi="Arial" w:cs="Arial"/>
      </w:rPr>
      <w:fldChar w:fldCharType="begin"/>
    </w:r>
    <w:r w:rsidRPr="00F92902">
      <w:rPr>
        <w:rStyle w:val="Brojstranice"/>
        <w:rFonts w:ascii="Arial" w:hAnsi="Arial" w:cs="Arial"/>
      </w:rPr>
      <w:instrText xml:space="preserve">PAGE  </w:instrText>
    </w:r>
    <w:r w:rsidRPr="00F92902">
      <w:rPr>
        <w:rStyle w:val="Brojstranice"/>
        <w:rFonts w:ascii="Arial" w:hAnsi="Arial" w:cs="Arial"/>
      </w:rPr>
      <w:fldChar w:fldCharType="separate"/>
    </w:r>
    <w:r w:rsidR="00DC7F4C">
      <w:rPr>
        <w:rStyle w:val="Brojstranice"/>
        <w:rFonts w:ascii="Arial" w:hAnsi="Arial" w:cs="Arial"/>
        <w:noProof/>
      </w:rPr>
      <w:t>2</w:t>
    </w:r>
    <w:r w:rsidRPr="00F92902">
      <w:rPr>
        <w:rStyle w:val="Brojstranice"/>
        <w:rFonts w:ascii="Arial" w:hAnsi="Arial" w:cs="Arial"/>
      </w:rPr>
      <w:fldChar w:fldCharType="end"/>
    </w:r>
  </w:p>
  <w:p w:rsidRPr="00F92902" w:rsidR="008555C3" w:rsidP="008555C3" w:rsidRDefault="00DA3443">
    <w:pPr>
      <w:jc w:val="right"/>
      <w:rPr>
        <w:rFonts w:ascii="Arial" w:hAnsi="Arial" w:cs="Arial"/>
      </w:rPr>
    </w:pPr>
    <w:r>
      <w:t xml:space="preserve">         </w:t>
    </w:r>
    <w:r>
      <w:tab/>
    </w:r>
    <w:r>
      <w:tab/>
    </w:r>
    <w:r>
      <w:tab/>
    </w:r>
    <w:r>
      <w:tab/>
    </w:r>
    <w:r>
      <w:tab/>
    </w:r>
    <w:r>
      <w:tab/>
    </w:r>
    <w:r w:rsidR="004C5C0B">
      <w:tab/>
    </w:r>
    <w:r w:rsidR="008555C3">
      <w:tab/>
    </w:r>
  </w:p>
  <w:p w:rsidRPr="00AB3F5B" w:rsidR="00DA3443" w:rsidP="00AB50F8" w:rsidRDefault="00DA3443">
    <w:pPr>
      <w:jc w:val="right"/>
    </w:pPr>
    <w:r>
      <w:tab/>
    </w:r>
    <w:r>
      <w:tab/>
      <w:t xml:space="preserve">        </w:t>
    </w:r>
  </w:p>
  <w:p w:rsidRPr="008E1024" w:rsidR="00DA3443" w:rsidP="007F7A55" w:rsidRDefault="00DA3443">
    <w:pPr>
      <w:pStyle w:val="Zaglavlje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E2065"/>
    <w:multiLevelType w:val="singleLevel"/>
    <w:tmpl w:val="5D46DBAE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ascii="Tahoma" w:hAnsi="Tahoma" w:cs="Tahoma"/>
        <w:snapToGrid/>
        <w:sz w:val="19"/>
        <w:szCs w:val="19"/>
      </w:rPr>
    </w:lvl>
  </w:abstractNum>
  <w:abstractNum w:abstractNumId="1">
    <w:nsid w:val="07B00AE1"/>
    <w:multiLevelType w:val="hybridMultilevel"/>
    <w:tmpl w:val="192E7A4A"/>
    <w:lvl w:ilvl="0" w:tplc="041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986DCD"/>
    <w:multiLevelType w:val="hybridMultilevel"/>
    <w:tmpl w:val="30CA393A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FEB4A56"/>
    <w:multiLevelType w:val="hybridMultilevel"/>
    <w:tmpl w:val="90C66A5C"/>
    <w:lvl w:ilvl="0" w:tplc="22242B7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</w:lvl>
    <w:lvl w:ilvl="3" w:tplc="041A000F" w:tentative="true">
      <w:start w:val="1"/>
      <w:numFmt w:val="decimal"/>
      <w:lvlText w:val="%4."/>
      <w:lvlJc w:val="left"/>
      <w:pPr>
        <w:ind w:left="3960" w:hanging="360"/>
      </w:p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</w:lvl>
    <w:lvl w:ilvl="6" w:tplc="041A000F" w:tentative="true">
      <w:start w:val="1"/>
      <w:numFmt w:val="decimal"/>
      <w:lvlText w:val="%7."/>
      <w:lvlJc w:val="left"/>
      <w:pPr>
        <w:ind w:left="6120" w:hanging="360"/>
      </w:p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11DB351A"/>
    <w:multiLevelType w:val="hybridMultilevel"/>
    <w:tmpl w:val="6BD425C6"/>
    <w:lvl w:ilvl="0" w:tplc="9AAEA5A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2980AB6"/>
    <w:multiLevelType w:val="hybridMultilevel"/>
    <w:tmpl w:val="B50283C6"/>
    <w:lvl w:ilvl="0" w:tplc="2FA05564">
      <w:start w:val="1"/>
      <w:numFmt w:val="upperRoman"/>
      <w:lvlText w:val="%1."/>
      <w:lvlJc w:val="left"/>
      <w:pPr>
        <w:ind w:left="1155" w:hanging="720"/>
      </w:pPr>
      <w:rPr>
        <w:rFonts w:hint="default"/>
      </w:rPr>
    </w:lvl>
    <w:lvl w:ilvl="1" w:tplc="D4041A16">
      <w:numFmt w:val="bullet"/>
      <w:lvlText w:val="-"/>
      <w:lvlJc w:val="left"/>
      <w:pPr>
        <w:ind w:left="1863" w:hanging="708"/>
      </w:pPr>
      <w:rPr>
        <w:rFonts w:hint="default" w:ascii="Cambria" w:hAnsi="Cambria" w:eastAsia="Calibri" w:cs="Times New Roman"/>
      </w:rPr>
    </w:lvl>
    <w:lvl w:ilvl="2" w:tplc="041A001B" w:tentative="true">
      <w:start w:val="1"/>
      <w:numFmt w:val="lowerRoman"/>
      <w:lvlText w:val="%3."/>
      <w:lvlJc w:val="right"/>
      <w:pPr>
        <w:ind w:left="2235" w:hanging="180"/>
      </w:pPr>
    </w:lvl>
    <w:lvl w:ilvl="3" w:tplc="041A000F" w:tentative="true">
      <w:start w:val="1"/>
      <w:numFmt w:val="decimal"/>
      <w:lvlText w:val="%4."/>
      <w:lvlJc w:val="left"/>
      <w:pPr>
        <w:ind w:left="2955" w:hanging="360"/>
      </w:pPr>
    </w:lvl>
    <w:lvl w:ilvl="4" w:tplc="041A0019" w:tentative="true">
      <w:start w:val="1"/>
      <w:numFmt w:val="lowerLetter"/>
      <w:lvlText w:val="%5."/>
      <w:lvlJc w:val="left"/>
      <w:pPr>
        <w:ind w:left="3675" w:hanging="360"/>
      </w:pPr>
    </w:lvl>
    <w:lvl w:ilvl="5" w:tplc="041A001B" w:tentative="true">
      <w:start w:val="1"/>
      <w:numFmt w:val="lowerRoman"/>
      <w:lvlText w:val="%6."/>
      <w:lvlJc w:val="right"/>
      <w:pPr>
        <w:ind w:left="4395" w:hanging="180"/>
      </w:pPr>
    </w:lvl>
    <w:lvl w:ilvl="6" w:tplc="041A000F" w:tentative="true">
      <w:start w:val="1"/>
      <w:numFmt w:val="decimal"/>
      <w:lvlText w:val="%7."/>
      <w:lvlJc w:val="left"/>
      <w:pPr>
        <w:ind w:left="5115" w:hanging="360"/>
      </w:pPr>
    </w:lvl>
    <w:lvl w:ilvl="7" w:tplc="041A0019" w:tentative="true">
      <w:start w:val="1"/>
      <w:numFmt w:val="lowerLetter"/>
      <w:lvlText w:val="%8."/>
      <w:lvlJc w:val="left"/>
      <w:pPr>
        <w:ind w:left="5835" w:hanging="360"/>
      </w:pPr>
    </w:lvl>
    <w:lvl w:ilvl="8" w:tplc="041A001B" w:tentative="true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18E6669A"/>
    <w:multiLevelType w:val="hybridMultilevel"/>
    <w:tmpl w:val="8EC0E718"/>
    <w:lvl w:ilvl="0" w:tplc="0F50F152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3C0231"/>
    <w:multiLevelType w:val="hybridMultilevel"/>
    <w:tmpl w:val="5D8E9FF6"/>
    <w:lvl w:ilvl="0" w:tplc="4566EDC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8976CB3"/>
    <w:multiLevelType w:val="hybridMultilevel"/>
    <w:tmpl w:val="BE7ACEE0"/>
    <w:lvl w:ilvl="0" w:tplc="74265956">
      <w:start w:val="1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1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7E041A0"/>
    <w:multiLevelType w:val="hybridMultilevel"/>
    <w:tmpl w:val="A6AE139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0A0B5A"/>
    <w:multiLevelType w:val="hybridMultilevel"/>
    <w:tmpl w:val="ADBA3600"/>
    <w:lvl w:ilvl="0" w:tplc="091AA028">
      <w:start w:val="20"/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FC0620D"/>
    <w:multiLevelType w:val="hybridMultilevel"/>
    <w:tmpl w:val="39C0D1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4966CD"/>
    <w:multiLevelType w:val="hybridMultilevel"/>
    <w:tmpl w:val="45DEC5CA"/>
    <w:lvl w:ilvl="0" w:tplc="041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48B877B3"/>
    <w:multiLevelType w:val="hybridMultilevel"/>
    <w:tmpl w:val="DCA67F20"/>
    <w:lvl w:ilvl="0" w:tplc="59EADF6A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C956FB"/>
    <w:multiLevelType w:val="hybridMultilevel"/>
    <w:tmpl w:val="41AE1F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233665"/>
    <w:multiLevelType w:val="hybridMultilevel"/>
    <w:tmpl w:val="FE22F5D8"/>
    <w:lvl w:ilvl="0" w:tplc="2D64A010">
      <w:start w:val="1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9">
    <w:nsid w:val="524F7621"/>
    <w:multiLevelType w:val="hybridMultilevel"/>
    <w:tmpl w:val="953A66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B22C94"/>
    <w:multiLevelType w:val="hybridMultilevel"/>
    <w:tmpl w:val="F2124658"/>
    <w:lvl w:ilvl="0" w:tplc="73B20458">
      <w:start w:val="1"/>
      <w:numFmt w:val="bullet"/>
      <w:lvlText w:val="-"/>
      <w:lvlJc w:val="left"/>
      <w:pPr>
        <w:ind w:left="1080" w:hanging="360"/>
      </w:pPr>
      <w:rPr>
        <w:rFonts w:hint="default" w:ascii="Cambria" w:hAnsi="Cambri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5EA065E9"/>
    <w:multiLevelType w:val="hybridMultilevel"/>
    <w:tmpl w:val="D80E17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3">
    <w:nsid w:val="65792BD6"/>
    <w:multiLevelType w:val="hybridMultilevel"/>
    <w:tmpl w:val="C7B28DA2"/>
    <w:lvl w:ilvl="0" w:tplc="719AA92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AF4E37"/>
    <w:multiLevelType w:val="hybridMultilevel"/>
    <w:tmpl w:val="C598DBB0"/>
    <w:lvl w:ilvl="0" w:tplc="A93E4DBE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  <w:color w:val="auto"/>
      </w:rPr>
    </w:lvl>
    <w:lvl w:ilvl="1" w:tplc="041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6">
    <w:nsid w:val="6B624AE3"/>
    <w:multiLevelType w:val="hybridMultilevel"/>
    <w:tmpl w:val="5C56B2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B731B2"/>
    <w:multiLevelType w:val="multilevel"/>
    <w:tmpl w:val="4D808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tru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tru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tru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tru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tru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tru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B2C1B00"/>
    <w:multiLevelType w:val="hybridMultilevel"/>
    <w:tmpl w:val="FA88D950"/>
    <w:lvl w:ilvl="0" w:tplc="AAEED97C">
      <w:numFmt w:val="bullet"/>
      <w:lvlText w:val="-"/>
      <w:lvlJc w:val="left"/>
      <w:pPr>
        <w:ind w:left="720" w:hanging="360"/>
      </w:pPr>
      <w:rPr>
        <w:rFonts w:hint="default" w:ascii="Calibri" w:hAnsi="Calibri" w:eastAsia="Calibr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7D34084F"/>
    <w:multiLevelType w:val="hybridMultilevel"/>
    <w:tmpl w:val="DAA2066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5"/>
  </w:num>
  <w:num w:numId="3">
    <w:abstractNumId w:val="9"/>
  </w:num>
  <w:num w:numId="4">
    <w:abstractNumId w:val="22"/>
  </w:num>
  <w:num w:numId="5">
    <w:abstractNumId w:val="19"/>
  </w:num>
  <w:num w:numId="6">
    <w:abstractNumId w:val="23"/>
  </w:num>
  <w:num w:numId="7">
    <w:abstractNumId w:val="13"/>
  </w:num>
  <w:num w:numId="8">
    <w:abstractNumId w:val="0"/>
  </w:num>
  <w:num w:numId="9">
    <w:abstractNumId w:val="0"/>
    <w:lvlOverride w:ilvl="0">
      <w:lvl w:ilvl="0">
        <w:numFmt w:val="decimal"/>
        <w:lvlText w:val="%1."/>
        <w:lvlJc w:val="left"/>
        <w:pPr>
          <w:tabs>
            <w:tab w:val="num" w:pos="792"/>
          </w:tabs>
          <w:ind w:left="792" w:hanging="360"/>
        </w:pPr>
        <w:rPr>
          <w:rFonts w:ascii="Tahoma" w:hAnsi="Tahoma" w:cs="Tahoma"/>
          <w:snapToGrid/>
          <w:spacing w:val="1"/>
          <w:sz w:val="19"/>
          <w:szCs w:val="19"/>
          <w:u w:val="single"/>
        </w:rPr>
      </w:lvl>
    </w:lvlOverride>
  </w:num>
  <w:num w:numId="10">
    <w:abstractNumId w:val="0"/>
    <w:lvlOverride w:ilvl="0">
      <w:lvl w:ilvl="0">
        <w:numFmt w:val="decimal"/>
        <w:lvlText w:val="%1."/>
        <w:lvlJc w:val="left"/>
        <w:pPr>
          <w:tabs>
            <w:tab w:val="num" w:pos="792"/>
          </w:tabs>
          <w:ind w:left="792" w:hanging="360"/>
        </w:pPr>
        <w:rPr>
          <w:rFonts w:ascii="Tahoma" w:hAnsi="Tahoma" w:cs="Tahoma"/>
          <w:snapToGrid/>
          <w:spacing w:val="4"/>
          <w:sz w:val="19"/>
          <w:szCs w:val="19"/>
          <w:u w:val="single"/>
        </w:rPr>
      </w:lvl>
    </w:lvlOverride>
  </w:num>
  <w:num w:numId="11">
    <w:abstractNumId w:val="27"/>
  </w:num>
  <w:num w:numId="12">
    <w:abstractNumId w:val="8"/>
  </w:num>
  <w:num w:numId="13">
    <w:abstractNumId w:val="7"/>
  </w:num>
  <w:num w:numId="14">
    <w:abstractNumId w:val="3"/>
  </w:num>
  <w:num w:numId="15">
    <w:abstractNumId w:val="1"/>
  </w:num>
  <w:num w:numId="16">
    <w:abstractNumId w:val="15"/>
  </w:num>
  <w:num w:numId="17">
    <w:abstractNumId w:val="29"/>
  </w:num>
  <w:num w:numId="18">
    <w:abstractNumId w:val="14"/>
  </w:num>
  <w:num w:numId="19">
    <w:abstractNumId w:val="20"/>
  </w:num>
  <w:num w:numId="20">
    <w:abstractNumId w:val="21"/>
  </w:num>
  <w:num w:numId="21">
    <w:abstractNumId w:val="24"/>
  </w:num>
  <w:num w:numId="22">
    <w:abstractNumId w:val="2"/>
  </w:num>
  <w:num w:numId="23">
    <w:abstractNumId w:val="11"/>
  </w:num>
  <w:num w:numId="24">
    <w:abstractNumId w:val="5"/>
  </w:num>
  <w:num w:numId="25">
    <w:abstractNumId w:val="28"/>
  </w:num>
  <w:num w:numId="26">
    <w:abstractNumId w:val="17"/>
  </w:num>
  <w:num w:numId="27">
    <w:abstractNumId w:val="6"/>
  </w:num>
  <w:num w:numId="28">
    <w:abstractNumId w:val="4"/>
  </w:num>
  <w:num w:numId="29">
    <w:abstractNumId w:val="12"/>
  </w:num>
  <w:num w:numId="30">
    <w:abstractNumId w:val="16"/>
  </w:num>
  <w:num w:numId="31">
    <w:abstractNumId w:val="26"/>
  </w:num>
  <w:num w:numId="32">
    <w:abstractNumId w:val="10"/>
  </w:num>
  <w:num w:numId="33">
    <w:abstractNumId w:val="18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161"/>
    <w:rsid w:val="00005A89"/>
    <w:rsid w:val="00005D05"/>
    <w:rsid w:val="0001437C"/>
    <w:rsid w:val="0002088B"/>
    <w:rsid w:val="00054C13"/>
    <w:rsid w:val="00075101"/>
    <w:rsid w:val="00082655"/>
    <w:rsid w:val="00085B55"/>
    <w:rsid w:val="00090131"/>
    <w:rsid w:val="00091320"/>
    <w:rsid w:val="00092929"/>
    <w:rsid w:val="000B0AD4"/>
    <w:rsid w:val="000B1FD9"/>
    <w:rsid w:val="000C001F"/>
    <w:rsid w:val="000C67FC"/>
    <w:rsid w:val="000C73B6"/>
    <w:rsid w:val="000F11FD"/>
    <w:rsid w:val="0010013B"/>
    <w:rsid w:val="00113B4A"/>
    <w:rsid w:val="001342F9"/>
    <w:rsid w:val="00152D8F"/>
    <w:rsid w:val="00161EF9"/>
    <w:rsid w:val="00173ABB"/>
    <w:rsid w:val="001924FA"/>
    <w:rsid w:val="00206AE8"/>
    <w:rsid w:val="00266760"/>
    <w:rsid w:val="00276962"/>
    <w:rsid w:val="002774A3"/>
    <w:rsid w:val="00281DBC"/>
    <w:rsid w:val="00291E01"/>
    <w:rsid w:val="002950F3"/>
    <w:rsid w:val="002A4BB0"/>
    <w:rsid w:val="002C4F72"/>
    <w:rsid w:val="002D3221"/>
    <w:rsid w:val="002F45BC"/>
    <w:rsid w:val="00301C48"/>
    <w:rsid w:val="003025A5"/>
    <w:rsid w:val="00320417"/>
    <w:rsid w:val="00334474"/>
    <w:rsid w:val="0036243A"/>
    <w:rsid w:val="0036349A"/>
    <w:rsid w:val="00365076"/>
    <w:rsid w:val="0037738A"/>
    <w:rsid w:val="003B7AC1"/>
    <w:rsid w:val="003C08BF"/>
    <w:rsid w:val="003D3AD2"/>
    <w:rsid w:val="003D466E"/>
    <w:rsid w:val="003E27FA"/>
    <w:rsid w:val="003E4F6A"/>
    <w:rsid w:val="003F164B"/>
    <w:rsid w:val="004220E6"/>
    <w:rsid w:val="00436E2E"/>
    <w:rsid w:val="00447B0C"/>
    <w:rsid w:val="004672C5"/>
    <w:rsid w:val="00470A8B"/>
    <w:rsid w:val="004804E3"/>
    <w:rsid w:val="004836D9"/>
    <w:rsid w:val="0048486A"/>
    <w:rsid w:val="00485835"/>
    <w:rsid w:val="00494C21"/>
    <w:rsid w:val="004B2528"/>
    <w:rsid w:val="004C5C0B"/>
    <w:rsid w:val="004D7978"/>
    <w:rsid w:val="004E1D3C"/>
    <w:rsid w:val="004F0CC8"/>
    <w:rsid w:val="004F5E58"/>
    <w:rsid w:val="00501B1A"/>
    <w:rsid w:val="005079FE"/>
    <w:rsid w:val="00517942"/>
    <w:rsid w:val="00524E65"/>
    <w:rsid w:val="0052616B"/>
    <w:rsid w:val="005523F9"/>
    <w:rsid w:val="0056763D"/>
    <w:rsid w:val="005755EF"/>
    <w:rsid w:val="00580A16"/>
    <w:rsid w:val="00586955"/>
    <w:rsid w:val="005A5161"/>
    <w:rsid w:val="005B2184"/>
    <w:rsid w:val="005C082B"/>
    <w:rsid w:val="005C6706"/>
    <w:rsid w:val="005D492F"/>
    <w:rsid w:val="005E5779"/>
    <w:rsid w:val="005F0771"/>
    <w:rsid w:val="005F1EF9"/>
    <w:rsid w:val="005F4A4C"/>
    <w:rsid w:val="006076A8"/>
    <w:rsid w:val="00610A45"/>
    <w:rsid w:val="00626F57"/>
    <w:rsid w:val="0064759C"/>
    <w:rsid w:val="00651691"/>
    <w:rsid w:val="00653B12"/>
    <w:rsid w:val="00671016"/>
    <w:rsid w:val="00685E0B"/>
    <w:rsid w:val="00697FE8"/>
    <w:rsid w:val="006B47E7"/>
    <w:rsid w:val="006D6E82"/>
    <w:rsid w:val="006E4E35"/>
    <w:rsid w:val="006E6A6E"/>
    <w:rsid w:val="00700A34"/>
    <w:rsid w:val="00707389"/>
    <w:rsid w:val="00716658"/>
    <w:rsid w:val="00721371"/>
    <w:rsid w:val="00751D36"/>
    <w:rsid w:val="00756B03"/>
    <w:rsid w:val="0075708E"/>
    <w:rsid w:val="00763FC5"/>
    <w:rsid w:val="007702DD"/>
    <w:rsid w:val="00774945"/>
    <w:rsid w:val="007C0C87"/>
    <w:rsid w:val="007D71AD"/>
    <w:rsid w:val="007D79FC"/>
    <w:rsid w:val="007E29EB"/>
    <w:rsid w:val="007F6894"/>
    <w:rsid w:val="007F7A55"/>
    <w:rsid w:val="00804C39"/>
    <w:rsid w:val="0083018B"/>
    <w:rsid w:val="00840406"/>
    <w:rsid w:val="00847951"/>
    <w:rsid w:val="00852616"/>
    <w:rsid w:val="00853294"/>
    <w:rsid w:val="00853352"/>
    <w:rsid w:val="008555C3"/>
    <w:rsid w:val="00863D06"/>
    <w:rsid w:val="00875D71"/>
    <w:rsid w:val="0089563C"/>
    <w:rsid w:val="008B3DC2"/>
    <w:rsid w:val="008E1024"/>
    <w:rsid w:val="008E363D"/>
    <w:rsid w:val="008F650A"/>
    <w:rsid w:val="00901339"/>
    <w:rsid w:val="00936E00"/>
    <w:rsid w:val="0094328D"/>
    <w:rsid w:val="00953B8F"/>
    <w:rsid w:val="009572D9"/>
    <w:rsid w:val="00962D07"/>
    <w:rsid w:val="00986833"/>
    <w:rsid w:val="00996F02"/>
    <w:rsid w:val="009C668C"/>
    <w:rsid w:val="009C6C72"/>
    <w:rsid w:val="00A0357C"/>
    <w:rsid w:val="00A0537E"/>
    <w:rsid w:val="00A12304"/>
    <w:rsid w:val="00A15D6C"/>
    <w:rsid w:val="00A22283"/>
    <w:rsid w:val="00A42B84"/>
    <w:rsid w:val="00A66F27"/>
    <w:rsid w:val="00A73544"/>
    <w:rsid w:val="00A83308"/>
    <w:rsid w:val="00A90ECC"/>
    <w:rsid w:val="00A9106A"/>
    <w:rsid w:val="00A93331"/>
    <w:rsid w:val="00AB1CD4"/>
    <w:rsid w:val="00AB3E0B"/>
    <w:rsid w:val="00AB3F5B"/>
    <w:rsid w:val="00AB50F8"/>
    <w:rsid w:val="00AC1C6E"/>
    <w:rsid w:val="00AC358E"/>
    <w:rsid w:val="00AF2477"/>
    <w:rsid w:val="00B3453C"/>
    <w:rsid w:val="00B40AB5"/>
    <w:rsid w:val="00B56726"/>
    <w:rsid w:val="00B72F11"/>
    <w:rsid w:val="00B93CBA"/>
    <w:rsid w:val="00BB15D1"/>
    <w:rsid w:val="00C00171"/>
    <w:rsid w:val="00C108D4"/>
    <w:rsid w:val="00C21703"/>
    <w:rsid w:val="00C33742"/>
    <w:rsid w:val="00C4185C"/>
    <w:rsid w:val="00C454DB"/>
    <w:rsid w:val="00C64773"/>
    <w:rsid w:val="00C7211F"/>
    <w:rsid w:val="00C921FE"/>
    <w:rsid w:val="00CB46CB"/>
    <w:rsid w:val="00CC32EC"/>
    <w:rsid w:val="00CD50FA"/>
    <w:rsid w:val="00CF1651"/>
    <w:rsid w:val="00CF4DD8"/>
    <w:rsid w:val="00D24A51"/>
    <w:rsid w:val="00D27295"/>
    <w:rsid w:val="00D2775E"/>
    <w:rsid w:val="00D30581"/>
    <w:rsid w:val="00D32A79"/>
    <w:rsid w:val="00D406FD"/>
    <w:rsid w:val="00D42C0B"/>
    <w:rsid w:val="00D53176"/>
    <w:rsid w:val="00DA3443"/>
    <w:rsid w:val="00DC7F4C"/>
    <w:rsid w:val="00DD1981"/>
    <w:rsid w:val="00DF4413"/>
    <w:rsid w:val="00DF656D"/>
    <w:rsid w:val="00E37173"/>
    <w:rsid w:val="00E66CA0"/>
    <w:rsid w:val="00E720ED"/>
    <w:rsid w:val="00E7662C"/>
    <w:rsid w:val="00E80D14"/>
    <w:rsid w:val="00E83F65"/>
    <w:rsid w:val="00E87BF0"/>
    <w:rsid w:val="00EA4BD4"/>
    <w:rsid w:val="00EA585B"/>
    <w:rsid w:val="00EB16BB"/>
    <w:rsid w:val="00EB4BF2"/>
    <w:rsid w:val="00EC5781"/>
    <w:rsid w:val="00ED1796"/>
    <w:rsid w:val="00ED716C"/>
    <w:rsid w:val="00EE43F6"/>
    <w:rsid w:val="00F0059E"/>
    <w:rsid w:val="00F0367C"/>
    <w:rsid w:val="00F20C99"/>
    <w:rsid w:val="00F41FFF"/>
    <w:rsid w:val="00F77565"/>
    <w:rsid w:val="00F83BAF"/>
    <w:rsid w:val="00F92902"/>
    <w:rsid w:val="00F95904"/>
    <w:rsid w:val="00F960C1"/>
    <w:rsid w:val="00FB4C55"/>
    <w:rsid w:val="00FB7862"/>
    <w:rsid w:val="00FD4215"/>
    <w:rsid w:val="00FE0417"/>
    <w:rsid w:val="00FE2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B6B4C42F-5C61-4801-9499-9AB5D04C4385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uiPriority="99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956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E80D14"/>
    <w:pPr>
      <w:spacing w:after="200" w:line="276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apple-converted-space" w:customStyle="true">
    <w:name w:val="apple-converted-space"/>
    <w:basedOn w:val="Zadanifontodlomka"/>
    <w:rsid w:val="00113B4A"/>
  </w:style>
  <w:style w:type="character" w:styleId="Hiperveza">
    <w:name w:val="Hyperlink"/>
    <w:basedOn w:val="Zadanifontodlomka"/>
    <w:rsid w:val="00A0537E"/>
    <w:rPr>
      <w:color w:val="0000FF"/>
      <w:u w:val="single"/>
    </w:rPr>
  </w:style>
  <w:style w:type="paragraph" w:styleId="Tijeloteksta2">
    <w:name w:val="Body Text 2"/>
    <w:basedOn w:val="Normal"/>
    <w:link w:val="Tijeloteksta2Char"/>
    <w:uiPriority w:val="99"/>
    <w:unhideWhenUsed/>
    <w:rsid w:val="009572D9"/>
    <w:pPr>
      <w:suppressAutoHyphens/>
      <w:spacing w:after="120" w:line="480" w:lineRule="auto"/>
    </w:pPr>
    <w:rPr>
      <w:rFonts w:ascii="Calibri" w:hAnsi="Calibri" w:eastAsia="Calibri"/>
      <w:sz w:val="22"/>
      <w:szCs w:val="22"/>
      <w:lang w:eastAsia="ar-SA"/>
    </w:rPr>
  </w:style>
  <w:style w:type="character" w:styleId="Tijeloteksta2Char" w:customStyle="true">
    <w:name w:val="Tijelo teksta 2 Char"/>
    <w:basedOn w:val="Zadanifontodlomka"/>
    <w:link w:val="Tijeloteksta2"/>
    <w:uiPriority w:val="99"/>
    <w:rsid w:val="009572D9"/>
    <w:rPr>
      <w:rFonts w:ascii="Calibri" w:hAnsi="Calibri" w:eastAsia="Calibri"/>
      <w:sz w:val="22"/>
      <w:szCs w:val="22"/>
      <w:lang w:eastAsia="ar-SA"/>
    </w:rPr>
  </w:style>
  <w:style w:type="paragraph" w:styleId="normal-000003" w:customStyle="true">
    <w:name w:val="normal-000003"/>
    <w:basedOn w:val="Normal"/>
    <w:rsid w:val="00936E00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936E00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936E00"/>
    <w:rPr>
      <w:b w:val="false"/>
      <w:bCs w:val="false"/>
      <w:sz w:val="24"/>
      <w:szCs w:val="24"/>
    </w:rPr>
  </w:style>
  <w:style w:type="paragraph" w:styleId="Tekstbalonia">
    <w:name w:val="Balloon Text"/>
    <w:basedOn w:val="Normal"/>
    <w:link w:val="TekstbaloniaChar"/>
    <w:rsid w:val="0036507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365076"/>
    <w:rPr>
      <w:rFonts w:ascii="Tahoma" w:hAnsi="Tahoma" w:cs="Tahoma"/>
      <w:sz w:val="16"/>
      <w:szCs w:val="16"/>
    </w:rPr>
  </w:style>
  <w:style w:type="paragraph" w:styleId="Tijeloteksta3">
    <w:name w:val="Body Text 3"/>
    <w:basedOn w:val="Normal"/>
    <w:link w:val="Tijeloteksta3Char"/>
    <w:rsid w:val="00AB3F5B"/>
    <w:p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rsid w:val="00AB3F5B"/>
    <w:rPr>
      <w:sz w:val="16"/>
      <w:szCs w:val="16"/>
    </w:rPr>
  </w:style>
  <w:style w:type="paragraph" w:styleId="Tijeloteksta">
    <w:name w:val="Body Text"/>
    <w:basedOn w:val="Normal"/>
    <w:link w:val="TijelotekstaChar"/>
    <w:rsid w:val="00AB3F5B"/>
    <w:pPr>
      <w:suppressAutoHyphens/>
      <w:spacing w:after="120" w:line="100" w:lineRule="atLeast"/>
    </w:pPr>
    <w:rPr>
      <w:rFonts w:ascii="Calibri" w:hAnsi="Calibri" w:eastAsia="Calibri"/>
      <w:sz w:val="22"/>
      <w:szCs w:val="22"/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AB3F5B"/>
    <w:rPr>
      <w:rFonts w:ascii="Calibri" w:hAnsi="Calibri" w:eastAsia="Calibri"/>
      <w:sz w:val="22"/>
      <w:szCs w:val="22"/>
      <w:lang w:eastAsia="ar-SA"/>
    </w:rPr>
  </w:style>
  <w:style w:type="paragraph" w:styleId="Bezproreda">
    <w:name w:val="No Spacing"/>
    <w:uiPriority w:val="99"/>
    <w:qFormat/>
    <w:rsid w:val="00AB3F5B"/>
    <w:pPr>
      <w:spacing w:after="80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DC7F4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C7F4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C7F4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C7F4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C7F4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128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54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39388071">
          <w:marLeft w:val="0"/>
          <w:marRight w:val="0"/>
          <w:marTop w:val="0"/>
          <w:marBottom w:val="15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2104808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63836642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  <w:div w:id="501506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5652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47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1837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82500335">
          <w:marLeft w:val="0"/>
          <w:marRight w:val="0"/>
          <w:marTop w:val="0"/>
          <w:marBottom w:val="15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75066647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93664219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  <w:div w:id="1016079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3808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travnja 2023.</izvorni_sadrzaj>
    <derivirana_varijabla naziv="DomainObject.DatumDonosenjaOdluke_1">12. travnja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kolovoza 2022.</izvorni_sadrzaj>
    <derivirana_varijabla naziv="DomainObject.Predmet.DatumIzradeOptuznogAkta_1">10. kolovoza 2022.</derivirana_varijabla>
  </DomainObject.Predmet.DatumIzradeOptuznogAkta>
  <DomainObject.Predmet.DatumIzradeOptuznogAktaFormated>
    <izvorni_sadrzaj>10.8.2022.</izvorni_sadrzaj>
    <derivirana_varijabla naziv="DomainObject.Predmet.DatumIzradeOptuznogAktaFormated_1">10.8.2022.</derivirana_varijabla>
  </DomainObject.Predmet.DatumIzradeOptuznogAktaFormated>
  <DomainObject.Predmet.DatumOsnivanja>
    <izvorni_sadrzaj>11. kolovoza 2022.</izvorni_sadrzaj>
    <derivirana_varijabla naziv="DomainObject.Predmet.DatumOsnivanja_1">11. kolovoza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kolovoza 2022.</izvorni_sadrzaj>
    <derivirana_varijabla naziv="DomainObject.Predmet.DatumPrimitkaOptuznogAkta_1">10. kolovoza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St-282/2022</izvorni_sadrzaj>
    <derivirana_varijabla naziv="DomainObject.Predmet.OznakaBroj_1">St-282/2022</derivirana_varijabla>
  </DomainObject.Predmet.OznakaBroj>
  <DomainObject.Predmet.OznakaBrojOptuznogAkta>
    <izvorni_sadrzaj>04-06-22-4039</izvorni_sadrzaj>
    <derivirana_varijabla naziv="DomainObject.Predmet.OznakaBrojOptuznogAkta_1">04-06-22-4039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PRODUZIONE ECO d.o.o. UMAG</izvorni_sadrzaj>
    <derivirana_varijabla naziv="DomainObject.Predmet.ProtustrankaFormated_1">  PRODUZIONE ECO d.o.o. UMAG</derivirana_varijabla>
  </DomainObject.Predmet.ProtustrankaFormated>
  <DomainObject.Predmet.ProtustrankaFormatedOIB>
    <izvorni_sadrzaj>  PRODUZIONE ECO d.o.o. UMAG, OIB 93307019963</izvorni_sadrzaj>
    <derivirana_varijabla naziv="DomainObject.Predmet.ProtustrankaFormatedOIB_1">  PRODUZIONE ECO d.o.o. UMAG, OIB 93307019963</derivirana_varijabla>
  </DomainObject.Predmet.ProtustrankaFormatedOIB>
  <DomainObject.Predmet.ProtustrankaFormatedWithAdress>
    <izvorni_sadrzaj> PRODUZIONE ECO d.o.o. UMAG, Ulica Tribje - Via Tribie 23, 52470 Umag</izvorni_sadrzaj>
    <derivirana_varijabla naziv="DomainObject.Predmet.ProtustrankaFormatedWithAdress_1"> PRODUZIONE ECO d.o.o. UMAG, Ulica Tribje - Via Tribie 23, 52470 Umag</derivirana_varijabla>
  </DomainObject.Predmet.ProtustrankaFormatedWithAdress>
  <DomainObject.Predmet.ProtustrankaFormatedWithAdressOIB>
    <izvorni_sadrzaj> PRODUZIONE ECO d.o.o. UMAG, OIB 93307019963, Ulica Tribje - Via Tribie 23, 52470 Umag</izvorni_sadrzaj>
    <derivirana_varijabla naziv="DomainObject.Predmet.ProtustrankaFormatedWithAdressOIB_1"> PRODUZIONE ECO d.o.o. UMAG, OIB 93307019963, Ulica Tribje - Via Tribie 23, 52470 Umag</derivirana_varijabla>
  </DomainObject.Predmet.ProtustrankaFormatedWithAdressOIB>
  <DomainObject.Predmet.ProtustrankaWithAdress>
    <izvorni_sadrzaj>PRODUZIONE ECO d.o.o. UMAG Ulica Tribje - Via Tribie 23, 52470 Umag</izvorni_sadrzaj>
    <derivirana_varijabla naziv="DomainObject.Predmet.ProtustrankaWithAdress_1">PRODUZIONE ECO d.o.o. UMAG Ulica Tribje - Via Tribie 23, 52470 Umag</derivirana_varijabla>
  </DomainObject.Predmet.ProtustrankaWithAdress>
  <DomainObject.Predmet.ProtustrankaWithAdressOIB>
    <izvorni_sadrzaj>PRODUZIONE ECO d.o.o. UMAG, OIB 93307019963, Ulica Tribje - Via Tribie 23, 52470 Umag</izvorni_sadrzaj>
    <derivirana_varijabla naziv="DomainObject.Predmet.ProtustrankaWithAdressOIB_1">PRODUZIONE ECO d.o.o. UMAG, OIB 93307019963, Ulica Tribje - Via Tribie 23, 52470 Umag</derivirana_varijabla>
  </DomainObject.Predmet.ProtustrankaWithAdressOIB>
  <DomainObject.Predmet.ProtustrankaNazivFormated>
    <izvorni_sadrzaj>PRODUZIONE ECO d.o.o. UMAG</izvorni_sadrzaj>
    <derivirana_varijabla naziv="DomainObject.Predmet.ProtustrankaNazivFormated_1">PRODUZIONE ECO d.o.o. UMAG</derivirana_varijabla>
  </DomainObject.Predmet.ProtustrankaNazivFormated>
  <DomainObject.Predmet.ProtustrankaNazivFormatedOIB>
    <izvorni_sadrzaj>PRODUZIONE ECO d.o.o. UMAG, OIB 93307019963</izvorni_sadrzaj>
    <derivirana_varijabla naziv="DomainObject.Predmet.ProtustrankaNazivFormatedOIB_1">PRODUZIONE ECO d.o.o. UMAG, OIB 93307019963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2170.58</izvorni_sadrzaj>
    <derivirana_varijabla naziv="DomainObject.Predmet.TrenutnaVrijednost_1">2170.58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Karin Vicel</izvorni_sadrzaj>
    <derivirana_varijabla naziv="DomainObject.Predmet.Zapisnicar_1">Karin Vicel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PRODUZIONE ECO d.o.o. UMAG</item>
    </izvorni_sadrzaj>
    <derivirana_varijabla naziv="DomainObject.Predmet.ProtuStrankaListFormated_1">
      <item>PRODUZIONE ECO d.o.o. UMAG</item>
    </derivirana_varijabla>
  </DomainObject.Predmet.ProtuStrankaListFormated>
  <DomainObject.Predmet.ProtuStrankaListFormatedOIB>
    <izvorni_sadrzaj>
      <item>PRODUZIONE ECO d.o.o. UMAG, OIB 93307019963</item>
    </izvorni_sadrzaj>
    <derivirana_varijabla naziv="DomainObject.Predmet.ProtuStrankaListFormatedOIB_1">
      <item>PRODUZIONE ECO d.o.o. UMAG, OIB 93307019963</item>
    </derivirana_varijabla>
  </DomainObject.Predmet.ProtuStrankaListFormatedOIB>
  <DomainObject.Predmet.ProtuStrankaListFormatedWithAdress>
    <izvorni_sadrzaj>
      <item>PRODUZIONE ECO d.o.o. UMAG, Ulica Tribje - Via Tribie 23, 52470 Umag</item>
    </izvorni_sadrzaj>
    <derivirana_varijabla naziv="DomainObject.Predmet.ProtuStrankaListFormatedWithAdress_1">
      <item>PRODUZIONE ECO d.o.o. UMAG, Ulica Tribje - Via Tribie 23, 52470 Umag</item>
    </derivirana_varijabla>
  </DomainObject.Predmet.ProtuStrankaListFormatedWithAdress>
  <DomainObject.Predmet.ProtuStrankaListFormatedWithAdressOIB>
    <izvorni_sadrzaj>
      <item>PRODUZIONE ECO d.o.o. UMAG, OIB 93307019963, Ulica Tribje - Via Tribie 23, 52470 Umag</item>
    </izvorni_sadrzaj>
    <derivirana_varijabla naziv="DomainObject.Predmet.ProtuStrankaListFormatedWithAdressOIB_1">
      <item>PRODUZIONE ECO d.o.o. UMAG, OIB 93307019963, Ulica Tribje - Via Tribie 23, 52470 Umag</item>
    </derivirana_varijabla>
  </DomainObject.Predmet.ProtuStrankaListFormatedWithAdressOIB>
  <DomainObject.Predmet.ProtuStrankaListNazivFormated>
    <izvorni_sadrzaj>
      <item>PRODUZIONE ECO d.o.o. UMAG</item>
    </izvorni_sadrzaj>
    <derivirana_varijabla naziv="DomainObject.Predmet.ProtuStrankaListNazivFormated_1">
      <item>PRODUZIONE ECO d.o.o. UMAG</item>
    </derivirana_varijabla>
  </DomainObject.Predmet.ProtuStrankaListNazivFormated>
  <DomainObject.Predmet.ProtuStrankaListNazivFormatedOIB>
    <izvorni_sadrzaj>
      <item>PRODUZIONE ECO d.o.o. UMAG, OIB 93307019963</item>
    </izvorni_sadrzaj>
    <derivirana_varijabla naziv="DomainObject.Predmet.ProtuStrankaListNazivFormatedOIB_1">
      <item>PRODUZIONE ECO d.o.o. UMAG, OIB 93307019963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travnja 2023.</izvorni_sadrzaj>
    <derivirana_varijabla naziv="DomainObject.Datum_1">12. travnja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PRODUZIONE ECO d.o.o. UMAG</izvorni_sadrzaj>
    <derivirana_varijabla naziv="DomainObject.Predmet.ProtustrankaIDrugi_1">PRODUZIONE ECO d.o.o. UMAG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PRODUZIONE ECO d.o.o. UMAG, OIB 93307019963, Ulica Tribje - Via Tribie 23, 52470 Umag</izvorni_sadrzaj>
    <derivirana_varijabla naziv="DomainObject.Predmet.ProtustrankaIDrugiAdressOIB_1">PRODUZIONE ECO d.o.o. UMAG, OIB 93307019963, Ulica Tribje - Via Tribie 23,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PRODUZIONE ECO d.o.o. UMAG</item>
      <item>Financijska agencija (FINA)</item>
    </izvorni_sadrzaj>
    <derivirana_varijabla naziv="DomainObject.Predmet.SudioniciListNaziv_1">
      <item>PRODUZIONE ECO d.o.o. UMAG</item>
      <item>Financijska agencija (FINA)</item>
    </derivirana_varijabla>
  </DomainObject.Predmet.SudioniciListNaziv>
  <DomainObject.Predmet.SudioniciListAdressOIB>
    <izvorni_sadrzaj>
      <item>PRODUZIONE ECO d.o.o. UMAG, OIB 93307019963, Ulica Tribje - Via Tribie 23,52470 Umag</item>
      <item>Financijska agencija (FINA), OIB 85821130368, GIARDINI 5,52100 Pula</item>
    </izvorni_sadrzaj>
    <derivirana_varijabla naziv="DomainObject.Predmet.SudioniciListAdressOIB_1">
      <item>PRODUZIONE ECO d.o.o. UMAG, OIB 93307019963, Ulica Tribje - Via Tribie 23,52470 Umag</item>
      <item>Financijska agencija (FINA),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93307019963</item>
      <item>, OIB 85821130368</item>
    </izvorni_sadrzaj>
    <derivirana_varijabla naziv="DomainObject.Predmet.SudioniciListNazivOIB_1">
      <item>, OIB 93307019963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ožujka 2023.</izvorni_sadrzaj>
    <derivirana_varijabla naziv="DomainObject.PredzadnjaOdlukaIzPredmeta.DatumDonosenjaOdluke_1">14. ožujka 2023.</derivirana_varijabla>
  </DomainObject.PredzadnjaOdlukaIzPredmeta.DatumDonosenjaOdluke>
  <DomainObject.PredzadnjaOdlukaIzPredmeta.Oznaka>
    <izvorni_sadrzaj>St-282/2022-17</izvorni_sadrzaj>
    <derivirana_varijabla naziv="DomainObject.PredzadnjaOdlukaIzPredmeta.Oznaka_1">St-282/2022-17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kolovoza 2022.</izvorni_sadrzaj>
    <derivirana_varijabla naziv="DomainObject.Predmet.DatumPocetkaProcesa_1">11. kolovoza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761C2F-45FE-40BD-8F64-0688825F94C1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277</properties:Words>
  <properties:Characters>1494</properties:Characters>
  <properties:Lines>58</properties:Lines>
  <properties:Paragraphs>26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1855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2023-04-11T12:36:00Z</dcterms:created>
  <dc:creator>drabar</dc:creator>
  <cp:lastModifiedBy>Karin Vicel</cp:lastModifiedBy>
  <cp:lastPrinted>2023-04-12T10:18:00Z</cp:lastPrinted>
  <dcterms:modified xmlns:xsi="http://www.w3.org/2001/XMLSchema-instance" xsi:type="dcterms:W3CDTF">2023-04-12T10:29:00Z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Zapisnik sa sjednice skupštine vjerovnika (Zapisnik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